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21" w:rsidRDefault="00950121" w:rsidP="00950121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950121" w:rsidRDefault="00950121" w:rsidP="00950121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sz w:val="32"/>
          <w:szCs w:val="32"/>
        </w:rPr>
      </w:pPr>
    </w:p>
    <w:p w:rsidR="00950121" w:rsidRDefault="00950121" w:rsidP="00950121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  <w:r w:rsidRPr="007A7B51">
        <w:rPr>
          <w:rFonts w:ascii="华文仿宋" w:eastAsia="华文仿宋" w:hAnsi="华文仿宋" w:hint="eastAsia"/>
          <w:b/>
          <w:sz w:val="36"/>
          <w:szCs w:val="36"/>
        </w:rPr>
        <w:t>上海市基金同业公会第三届监事长名单</w:t>
      </w:r>
    </w:p>
    <w:p w:rsidR="00950121" w:rsidRDefault="00950121" w:rsidP="00950121">
      <w:pPr>
        <w:snapToGrid w:val="0"/>
        <w:spacing w:line="560" w:lineRule="exact"/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4118"/>
        <w:gridCol w:w="1749"/>
        <w:gridCol w:w="2689"/>
      </w:tblGrid>
      <w:tr w:rsidR="00950121" w:rsidTr="00F41EF5">
        <w:trPr>
          <w:trHeight w:val="753"/>
          <w:jc w:val="center"/>
        </w:trPr>
        <w:tc>
          <w:tcPr>
            <w:tcW w:w="4395" w:type="dxa"/>
            <w:vAlign w:val="center"/>
          </w:tcPr>
          <w:p w:rsidR="00950121" w:rsidRPr="00D92DFD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950121" w:rsidRPr="00D92DFD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856" w:type="dxa"/>
            <w:vAlign w:val="center"/>
          </w:tcPr>
          <w:p w:rsidR="00950121" w:rsidRPr="00D92DFD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务</w:t>
            </w:r>
            <w:proofErr w:type="gramEnd"/>
          </w:p>
        </w:tc>
      </w:tr>
      <w:tr w:rsidR="00950121" w:rsidTr="00F41EF5">
        <w:trPr>
          <w:trHeight w:val="977"/>
          <w:jc w:val="center"/>
        </w:trPr>
        <w:tc>
          <w:tcPr>
            <w:tcW w:w="4395" w:type="dxa"/>
            <w:vAlign w:val="center"/>
          </w:tcPr>
          <w:p w:rsidR="00950121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中欧基金管理有限公司</w:t>
            </w:r>
          </w:p>
        </w:tc>
        <w:tc>
          <w:tcPr>
            <w:tcW w:w="1843" w:type="dxa"/>
            <w:vAlign w:val="center"/>
          </w:tcPr>
          <w:p w:rsidR="00950121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刘建平</w:t>
            </w:r>
          </w:p>
        </w:tc>
        <w:tc>
          <w:tcPr>
            <w:tcW w:w="2856" w:type="dxa"/>
            <w:vAlign w:val="center"/>
          </w:tcPr>
          <w:p w:rsidR="00950121" w:rsidRDefault="00950121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总经理</w:t>
            </w:r>
          </w:p>
        </w:tc>
      </w:tr>
    </w:tbl>
    <w:p w:rsidR="00950121" w:rsidRDefault="00950121" w:rsidP="00950121">
      <w:pPr>
        <w:spacing w:line="560" w:lineRule="exact"/>
        <w:jc w:val="right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121"/>
    <w:rsid w:val="00242961"/>
    <w:rsid w:val="002578EA"/>
    <w:rsid w:val="002E3B9E"/>
    <w:rsid w:val="008577CA"/>
    <w:rsid w:val="0092396A"/>
    <w:rsid w:val="0095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2018-02-14T06:16:00Z</dcterms:created>
  <dcterms:modified xsi:type="dcterms:W3CDTF">2018-02-14T06:16:00Z</dcterms:modified>
</cp:coreProperties>
</file>