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52" w:rsidRDefault="00995752" w:rsidP="0099575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000000" w:themeColor="text1"/>
          <w:spacing w:val="8"/>
          <w:sz w:val="21"/>
          <w:szCs w:val="21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附件1</w:t>
      </w:r>
      <w:r w:rsidRPr="00F40DE6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：</w:t>
      </w:r>
      <w:r w:rsidRPr="00F40DE6">
        <w:rPr>
          <w:rFonts w:ascii="微软雅黑" w:eastAsia="微软雅黑" w:hAnsi="微软雅黑" w:hint="eastAsia"/>
          <w:color w:val="000000" w:themeColor="text1"/>
          <w:spacing w:val="8"/>
          <w:sz w:val="21"/>
          <w:szCs w:val="21"/>
        </w:rPr>
        <w:t xml:space="preserve">    </w:t>
      </w:r>
    </w:p>
    <w:p w:rsidR="00995752" w:rsidRPr="00574919" w:rsidRDefault="00995752" w:rsidP="00995752">
      <w:pPr>
        <w:pStyle w:val="a3"/>
        <w:shd w:val="clear" w:color="auto" w:fill="FFFFFF"/>
        <w:spacing w:line="560" w:lineRule="exact"/>
        <w:ind w:firstLineChars="200" w:firstLine="721"/>
        <w:jc w:val="center"/>
        <w:rPr>
          <w:rFonts w:ascii="华文仿宋" w:eastAsia="华文仿宋" w:hAnsi="华文仿宋" w:cstheme="minorBidi"/>
          <w:b/>
          <w:kern w:val="2"/>
          <w:sz w:val="36"/>
          <w:szCs w:val="36"/>
        </w:rPr>
      </w:pPr>
      <w:r w:rsidRPr="0031444E"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贾康</w:t>
      </w:r>
      <w:r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简介</w:t>
      </w:r>
    </w:p>
    <w:p w:rsidR="00995752" w:rsidRDefault="00995752" w:rsidP="0099575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 w:rsidRPr="0031444E">
        <w:rPr>
          <w:rFonts w:ascii="华文仿宋" w:eastAsia="华文仿宋" w:hAnsi="华文仿宋" w:cstheme="minorBidi" w:hint="eastAsia"/>
          <w:kern w:val="2"/>
          <w:sz w:val="32"/>
          <w:szCs w:val="32"/>
        </w:rPr>
        <w:t>贾康，第十一届、十二届全国政协委员和政协经济委员会委员，华夏新供给经济学研究院首席经济学家，中国财政科学研究院研究员、博导，中国财政学会顾问，中国财政学会PPP专业委员会主任委员，</w:t>
      </w:r>
      <w:proofErr w:type="gramStart"/>
      <w:r w:rsidRPr="0031444E">
        <w:rPr>
          <w:rFonts w:ascii="华文仿宋" w:eastAsia="华文仿宋" w:hAnsi="华文仿宋" w:cstheme="minorBidi" w:hint="eastAsia"/>
          <w:kern w:val="2"/>
          <w:sz w:val="32"/>
          <w:szCs w:val="32"/>
        </w:rPr>
        <w:t>国家发改委</w:t>
      </w:r>
      <w:proofErr w:type="gramEnd"/>
      <w:r w:rsidRPr="0031444E">
        <w:rPr>
          <w:rFonts w:ascii="华文仿宋" w:eastAsia="华文仿宋" w:hAnsi="华文仿宋" w:cstheme="minorBidi" w:hint="eastAsia"/>
          <w:kern w:val="2"/>
          <w:sz w:val="32"/>
          <w:szCs w:val="32"/>
        </w:rPr>
        <w:t>PPP专家</w:t>
      </w:r>
      <w:proofErr w:type="gramStart"/>
      <w:r w:rsidRPr="0031444E">
        <w:rPr>
          <w:rFonts w:ascii="华文仿宋" w:eastAsia="华文仿宋" w:hAnsi="华文仿宋" w:cstheme="minorBidi" w:hint="eastAsia"/>
          <w:kern w:val="2"/>
          <w:sz w:val="32"/>
          <w:szCs w:val="32"/>
        </w:rPr>
        <w:t>库专家</w:t>
      </w:r>
      <w:proofErr w:type="gramEnd"/>
      <w:r w:rsidRPr="0031444E">
        <w:rPr>
          <w:rFonts w:ascii="华文仿宋" w:eastAsia="华文仿宋" w:hAnsi="华文仿宋" w:cstheme="minorBidi" w:hint="eastAsia"/>
          <w:kern w:val="2"/>
          <w:sz w:val="32"/>
          <w:szCs w:val="32"/>
        </w:rPr>
        <w:t>委员会成员，北京、上海市等政府咨询委员，北京大学等多家高校特聘教授，享受政府特殊津贴。多次受中央领导同志之邀座谈经济工作（被媒体称之为“中南海问策”）。担任2010年中央政治局第十八次集体学习“财税体制改革”专题讲解人之一。孙冶方经济学奖、</w:t>
      </w:r>
      <w:proofErr w:type="gramStart"/>
      <w:r w:rsidRPr="0031444E">
        <w:rPr>
          <w:rFonts w:ascii="华文仿宋" w:eastAsia="华文仿宋" w:hAnsi="华文仿宋" w:cstheme="minorBidi" w:hint="eastAsia"/>
          <w:kern w:val="2"/>
          <w:sz w:val="32"/>
          <w:szCs w:val="32"/>
        </w:rPr>
        <w:t>黄达—蒙代</w:t>
      </w:r>
      <w:proofErr w:type="gramEnd"/>
      <w:r w:rsidRPr="0031444E">
        <w:rPr>
          <w:rFonts w:ascii="华文仿宋" w:eastAsia="华文仿宋" w:hAnsi="华文仿宋" w:cstheme="minorBidi" w:hint="eastAsia"/>
          <w:kern w:val="2"/>
          <w:sz w:val="32"/>
          <w:szCs w:val="32"/>
        </w:rPr>
        <w:t>尔经济学奖和中国软科学大奖获得者。国家“十一五”、“十二五”和“十三五”规划专家委员会委员。曾长期担任财政部财政科学研究所所长。</w:t>
      </w: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5752"/>
    <w:rsid w:val="00242961"/>
    <w:rsid w:val="002578EA"/>
    <w:rsid w:val="002E3B9E"/>
    <w:rsid w:val="0064570A"/>
    <w:rsid w:val="0092396A"/>
    <w:rsid w:val="00995752"/>
    <w:rsid w:val="00C15F4F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华文仿宋" w:cs="Helvetica"/>
        <w:color w:val="000000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5752"/>
    <w:pPr>
      <w:spacing w:before="100" w:beforeAutospacing="1" w:after="100" w:afterAutospacing="1"/>
      <w:jc w:val="left"/>
    </w:pPr>
    <w:rPr>
      <w:rFonts w:ascii="Calibri" w:eastAsia="宋体" w:hAnsi="Calibri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2018-09-03T05:12:00Z</dcterms:created>
  <dcterms:modified xsi:type="dcterms:W3CDTF">2018-09-03T05:12:00Z</dcterms:modified>
</cp:coreProperties>
</file>